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right"/>
      </w:pPr>
      <w:r>
        <w:rPr>
          <w:rFonts w:ascii="Times New Roman Bold" w:hAnsi="Times New Roman Bold"/>
        </w:rPr>
        <w:t xml:space="preserve">                                                                                       </w:t>
      </w:r>
      <w:r>
        <w:t>«УТВЕРЖДАЮ»</w:t>
      </w:r>
    </w:p>
    <w:p w:rsidR="00700A58" w:rsidRDefault="00700A58" w:rsidP="00700A58">
      <w:pPr>
        <w:pStyle w:val="4"/>
        <w:tabs>
          <w:tab w:val="left" w:pos="283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Президент ММОО «Ассоциация</w:t>
      </w:r>
    </w:p>
    <w:p w:rsidR="00700A58" w:rsidRDefault="00700A58" w:rsidP="00700A58">
      <w:pPr>
        <w:pStyle w:val="4"/>
        <w:tabs>
          <w:tab w:val="left" w:pos="283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 по поддержке детей-инвалидов </w:t>
      </w:r>
    </w:p>
    <w:p w:rsidR="00700A58" w:rsidRDefault="00700A58" w:rsidP="00700A58">
      <w:pPr>
        <w:pStyle w:val="4"/>
        <w:tabs>
          <w:tab w:val="left" w:pos="283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right"/>
        <w:rPr>
          <w:sz w:val="20"/>
          <w:lang w:val="ru-RU"/>
        </w:rPr>
      </w:pPr>
      <w:r>
        <w:rPr>
          <w:sz w:val="20"/>
          <w:lang w:val="ru-RU"/>
        </w:rPr>
        <w:t>малых городов и сельской местности»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right"/>
      </w:pPr>
      <w:r>
        <w:t xml:space="preserve">                                                                                       Л.А. </w:t>
      </w:r>
      <w:proofErr w:type="spellStart"/>
      <w:r>
        <w:t>Мустяца</w:t>
      </w:r>
      <w:proofErr w:type="spellEnd"/>
    </w:p>
    <w:p w:rsidR="00700A58" w:rsidRDefault="00700A58" w:rsidP="00700A58">
      <w:pPr>
        <w:tabs>
          <w:tab w:val="left" w:pos="8715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right"/>
      </w:pPr>
      <w:r>
        <w:t xml:space="preserve">                                                                                                           11 февраля 2015 г. 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Times New Roman Bold" w:hAnsi="Times New Roman Bold"/>
        </w:rPr>
      </w:pPr>
    </w:p>
    <w:p w:rsidR="00700A58" w:rsidRP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Times New Roman Bold" w:hAnsi="Times New Roman Bold"/>
          <w:b/>
          <w:sz w:val="28"/>
        </w:rPr>
      </w:pPr>
      <w:r w:rsidRPr="00700A58">
        <w:rPr>
          <w:rFonts w:ascii="Times New Roman Bold" w:hAnsi="Times New Roman Bold"/>
          <w:b/>
          <w:sz w:val="28"/>
        </w:rPr>
        <w:t xml:space="preserve">ПОЛОЖЕНИЕ 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о Конкурсе авторских программ </w:t>
      </w:r>
      <w:proofErr w:type="spellStart"/>
      <w:proofErr w:type="gramStart"/>
      <w:r>
        <w:rPr>
          <w:rFonts w:ascii="Times New Roman Bold" w:hAnsi="Times New Roman Bold"/>
        </w:rPr>
        <w:t>экспресс-обучения</w:t>
      </w:r>
      <w:proofErr w:type="spellEnd"/>
      <w:proofErr w:type="gramEnd"/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в рамках проекта  «Мир равных возможностей»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(реализуется при поддержке правительства Ростовской области)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Times New Roman Bold" w:hAnsi="Times New Roman Bold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1. Общие положения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Times New Roman Bold" w:hAnsi="Times New Roman Bold"/>
        </w:rPr>
      </w:pPr>
    </w:p>
    <w:p w:rsidR="00700A58" w:rsidRDefault="00700A58" w:rsidP="00700A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jc w:val="both"/>
        <w:rPr>
          <w:color w:val="auto"/>
          <w:sz w:val="24"/>
        </w:rPr>
      </w:pPr>
      <w:r>
        <w:rPr>
          <w:rFonts w:ascii="Times New Roman Bold" w:hAnsi="Times New Roman Bold"/>
        </w:rPr>
        <w:t xml:space="preserve">1.1. </w:t>
      </w:r>
      <w:r>
        <w:rPr>
          <w:sz w:val="24"/>
        </w:rPr>
        <w:t xml:space="preserve">Конкурс авторских программ </w:t>
      </w:r>
      <w:proofErr w:type="spellStart"/>
      <w:proofErr w:type="gramStart"/>
      <w:r>
        <w:rPr>
          <w:sz w:val="24"/>
        </w:rPr>
        <w:t>экспресс-обучения</w:t>
      </w:r>
      <w:proofErr w:type="spellEnd"/>
      <w:proofErr w:type="gramEnd"/>
      <w:r>
        <w:rPr>
          <w:sz w:val="24"/>
        </w:rPr>
        <w:t xml:space="preserve"> в рамках проекта «Мир равных возможностей» (далее Конкурс) проводится с целью  создания условий для социализации детей и подростков, оказавшихся в сложной жизненной ситуации </w:t>
      </w:r>
      <w:r>
        <w:rPr>
          <w:rFonts w:ascii="Times New Roman Bold Italic" w:hAnsi="Times New Roman Bold Italic"/>
          <w:sz w:val="24"/>
        </w:rPr>
        <w:t xml:space="preserve">(детей с ограниченными возможностями, детей беженцев из Украины, подростков с </w:t>
      </w:r>
      <w:proofErr w:type="spellStart"/>
      <w:r>
        <w:rPr>
          <w:rFonts w:ascii="Times New Roman Bold Italic" w:hAnsi="Times New Roman Bold Italic"/>
          <w:sz w:val="24"/>
        </w:rPr>
        <w:t>девиантным</w:t>
      </w:r>
      <w:proofErr w:type="spellEnd"/>
      <w:r>
        <w:rPr>
          <w:rFonts w:ascii="Times New Roman Bold Italic" w:hAnsi="Times New Roman Bold Italic"/>
          <w:sz w:val="24"/>
        </w:rPr>
        <w:t xml:space="preserve"> поведением)</w:t>
      </w:r>
      <w:r>
        <w:rPr>
          <w:sz w:val="24"/>
        </w:rPr>
        <w:t xml:space="preserve"> путем их вовлечения в совместную учебную и внеклассную деятельность.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948"/>
        <w:jc w:val="both"/>
        <w:rPr>
          <w:sz w:val="24"/>
        </w:rPr>
      </w:pPr>
      <w:r>
        <w:rPr>
          <w:sz w:val="24"/>
        </w:rPr>
        <w:t xml:space="preserve">Конкурс проводится на территории муниципальных образований Ростовской области.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sz w:val="24"/>
        </w:rPr>
      </w:pPr>
      <w:r>
        <w:rPr>
          <w:sz w:val="24"/>
        </w:rPr>
        <w:t xml:space="preserve">          1.2 Задачи Конкурса:</w:t>
      </w:r>
    </w:p>
    <w:p w:rsidR="00700A58" w:rsidRDefault="00700A58" w:rsidP="00700A58">
      <w:pPr>
        <w:pStyle w:val="1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</w:tabs>
        <w:rPr>
          <w:sz w:val="24"/>
        </w:rPr>
      </w:pPr>
      <w:r>
        <w:rPr>
          <w:sz w:val="24"/>
        </w:rPr>
        <w:t xml:space="preserve">- создание условий для развития умений и навыков детей и подростков, оказавшихся в сложной жизненной ситуации; </w:t>
      </w:r>
    </w:p>
    <w:p w:rsidR="00700A58" w:rsidRDefault="00700A58" w:rsidP="00700A58">
      <w:pPr>
        <w:pStyle w:val="1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</w:tabs>
        <w:rPr>
          <w:sz w:val="24"/>
        </w:rPr>
      </w:pPr>
      <w:r>
        <w:rPr>
          <w:sz w:val="24"/>
        </w:rPr>
        <w:t xml:space="preserve">- развитие принципов инклюзивного образования; </w:t>
      </w:r>
    </w:p>
    <w:p w:rsidR="00700A58" w:rsidRDefault="00700A58" w:rsidP="00700A58">
      <w:pPr>
        <w:pStyle w:val="1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</w:tabs>
        <w:rPr>
          <w:sz w:val="24"/>
        </w:rPr>
      </w:pPr>
      <w:r>
        <w:rPr>
          <w:sz w:val="24"/>
        </w:rPr>
        <w:t xml:space="preserve">- развитие принципов дифференцированного и индивидуального подхода в образовании; </w:t>
      </w:r>
    </w:p>
    <w:p w:rsidR="00700A58" w:rsidRDefault="00700A58" w:rsidP="00700A58">
      <w:pPr>
        <w:pStyle w:val="1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</w:tabs>
        <w:rPr>
          <w:sz w:val="24"/>
        </w:rPr>
      </w:pPr>
      <w:r>
        <w:rPr>
          <w:sz w:val="24"/>
        </w:rPr>
        <w:t xml:space="preserve">- создание ситуаций успеха для детей и подростков, оказавшихся в сложной жизненной ситуации; </w:t>
      </w:r>
    </w:p>
    <w:p w:rsidR="00700A58" w:rsidRDefault="00700A58" w:rsidP="00700A58">
      <w:pPr>
        <w:pStyle w:val="1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</w:tabs>
        <w:rPr>
          <w:sz w:val="24"/>
        </w:rPr>
      </w:pPr>
      <w:r>
        <w:rPr>
          <w:sz w:val="24"/>
        </w:rPr>
        <w:t xml:space="preserve">- создание условий для общения детей; </w:t>
      </w:r>
    </w:p>
    <w:p w:rsidR="00700A58" w:rsidRDefault="00700A58" w:rsidP="00700A58">
      <w:pPr>
        <w:pStyle w:val="1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</w:tabs>
        <w:rPr>
          <w:sz w:val="24"/>
        </w:rPr>
      </w:pPr>
      <w:proofErr w:type="gramStart"/>
      <w:r>
        <w:rPr>
          <w:sz w:val="24"/>
        </w:rPr>
        <w:t>- поощрение педагогов, тренеров, руководителей секций и кружков дополнительного образования,  использующих инновационные и авторские методики в работе в детьми и подростками, оказавшимися в сложной жизненной ситуации;</w:t>
      </w:r>
      <w:proofErr w:type="gramEnd"/>
    </w:p>
    <w:p w:rsidR="00700A58" w:rsidRDefault="00700A58" w:rsidP="00700A58">
      <w:pPr>
        <w:pStyle w:val="1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</w:tabs>
        <w:rPr>
          <w:sz w:val="24"/>
        </w:rPr>
      </w:pPr>
      <w:r>
        <w:rPr>
          <w:sz w:val="24"/>
        </w:rPr>
        <w:t xml:space="preserve">- развитие творческого потенциала и профессиональной компетентности педагогов; </w:t>
      </w:r>
    </w:p>
    <w:p w:rsidR="00700A58" w:rsidRDefault="00700A58" w:rsidP="00700A58">
      <w:pPr>
        <w:pStyle w:val="1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  <w:tab w:val="left" w:pos="15064"/>
        </w:tabs>
        <w:rPr>
          <w:sz w:val="24"/>
        </w:rPr>
      </w:pPr>
      <w:r>
        <w:rPr>
          <w:sz w:val="24"/>
        </w:rPr>
        <w:t>- выявление авторских идей, методик, технологий, разработанных и применяемых  педагогами на практике, распространение лучшего педагогического опыта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20" w:hanging="360"/>
        <w:jc w:val="both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1.3. Конкурс проводится по следующим направлениям: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rFonts w:ascii="Times New Roman Bold" w:hAnsi="Times New Roman Bold"/>
          <w:sz w:val="24"/>
        </w:rPr>
        <w:t xml:space="preserve">- </w:t>
      </w:r>
      <w:r>
        <w:rPr>
          <w:sz w:val="24"/>
        </w:rPr>
        <w:t>спортивная подготовка;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sz w:val="24"/>
        </w:rPr>
        <w:t xml:space="preserve">- вокальная подготовка;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sz w:val="24"/>
        </w:rPr>
        <w:t xml:space="preserve">- хореографическая подготовка;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sz w:val="24"/>
        </w:rPr>
        <w:t>-  театральное мастерство;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sz w:val="24"/>
        </w:rPr>
        <w:t>-  краеведение;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sz w:val="24"/>
        </w:rPr>
        <w:t xml:space="preserve">-  изобразительное искусство;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sz w:val="24"/>
        </w:rPr>
        <w:t xml:space="preserve">-  рукоделие;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sz w:val="24"/>
        </w:rPr>
        <w:t xml:space="preserve">- психология и коррекционная педагогика.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sz w:val="24"/>
        </w:rPr>
        <w:t>Все представляемые на Конкурс программы должны быть рассчитаны на работу с детьми и подростками, оказавшимися в сложной жизненной ситуации 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 xml:space="preserve">. п. 1.1 Положения)  или на работу с группами, в составе которых есть такие дети и подростки.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sz w:val="24"/>
        </w:rPr>
        <w:t xml:space="preserve"> 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Times New Roman Bold" w:hAnsi="Times New Roman Bold"/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2. Участники Конкурса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Times New Roman Bold" w:hAnsi="Times New Roman Bold"/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sz w:val="24"/>
        </w:rPr>
        <w:t xml:space="preserve">        Участниками Конкурса могут быть работники учреждений основного и дополнительного образования, общественных организаций и учреждений культуры, физической культуры и спорта, а так же студенты высших и средних специальных учебных заведений.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sz w:val="24"/>
        </w:rPr>
        <w:t xml:space="preserve">Возраст участников конкурса не ограничен.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3. Руководство Конкурсом</w:t>
      </w:r>
    </w:p>
    <w:p w:rsidR="00700A58" w:rsidRDefault="00700A58" w:rsidP="00700A58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jc w:val="both"/>
        <w:rPr>
          <w:sz w:val="24"/>
        </w:rPr>
      </w:pPr>
      <w:r>
        <w:rPr>
          <w:rFonts w:ascii="Times New Roman Bold" w:hAnsi="Times New Roman Bold"/>
          <w:sz w:val="24"/>
        </w:rPr>
        <w:t xml:space="preserve">2.1. </w:t>
      </w:r>
      <w:r>
        <w:rPr>
          <w:sz w:val="24"/>
        </w:rPr>
        <w:t>Руководство, подготовку и проведение Конкурса осуществляет Оргкомитет</w:t>
      </w:r>
    </w:p>
    <w:p w:rsidR="00700A58" w:rsidRDefault="00700A58" w:rsidP="00700A58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jc w:val="both"/>
        <w:rPr>
          <w:sz w:val="24"/>
        </w:rPr>
      </w:pPr>
      <w:r>
        <w:rPr>
          <w:sz w:val="24"/>
        </w:rPr>
        <w:lastRenderedPageBreak/>
        <w:t>2.2. Оргкомитет Конкурса:</w:t>
      </w:r>
    </w:p>
    <w:p w:rsidR="00700A58" w:rsidRDefault="00700A58" w:rsidP="00700A58">
      <w:pPr>
        <w:widowControl w:val="0"/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ind w:left="720" w:hanging="360"/>
        <w:jc w:val="both"/>
        <w:rPr>
          <w:rFonts w:ascii="Lucida Grande" w:hAnsi="Symbol"/>
          <w:sz w:val="24"/>
        </w:rPr>
      </w:pPr>
      <w:r>
        <w:rPr>
          <w:sz w:val="24"/>
        </w:rPr>
        <w:t xml:space="preserve">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Положения о Конкурсе</w:t>
      </w:r>
    </w:p>
    <w:p w:rsidR="00700A58" w:rsidRDefault="00700A58" w:rsidP="00700A58">
      <w:pPr>
        <w:widowControl w:val="0"/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ind w:left="720" w:hanging="360"/>
        <w:jc w:val="both"/>
        <w:rPr>
          <w:rFonts w:ascii="Lucida Grande" w:hAnsi="Symbol"/>
          <w:sz w:val="24"/>
        </w:rPr>
      </w:pPr>
      <w:r>
        <w:rPr>
          <w:sz w:val="24"/>
        </w:rPr>
        <w:t>утверждает состав и условия работы Жюри Конкурса</w:t>
      </w:r>
    </w:p>
    <w:p w:rsidR="00700A58" w:rsidRDefault="00700A58" w:rsidP="00700A58">
      <w:pPr>
        <w:widowControl w:val="0"/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ind w:left="720" w:hanging="360"/>
        <w:jc w:val="both"/>
        <w:rPr>
          <w:rFonts w:ascii="Lucida Grande" w:hAnsi="Symbol"/>
          <w:sz w:val="24"/>
        </w:rPr>
      </w:pPr>
      <w:r>
        <w:rPr>
          <w:sz w:val="24"/>
        </w:rPr>
        <w:t xml:space="preserve">отклоняет заявки, формально не соответствующие требованиям Конкурса; </w:t>
      </w:r>
    </w:p>
    <w:p w:rsidR="00700A58" w:rsidRDefault="00700A58" w:rsidP="00700A58">
      <w:pPr>
        <w:widowControl w:val="0"/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ind w:left="720" w:hanging="360"/>
        <w:jc w:val="both"/>
        <w:rPr>
          <w:rFonts w:ascii="Lucida Grande" w:hAnsi="Symbol"/>
          <w:sz w:val="24"/>
        </w:rPr>
      </w:pPr>
      <w:r>
        <w:rPr>
          <w:sz w:val="24"/>
        </w:rPr>
        <w:t>утверждает итоги  Конкурса и условия награждения победителей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20" w:hanging="360"/>
        <w:jc w:val="both"/>
        <w:rPr>
          <w:sz w:val="24"/>
        </w:rPr>
      </w:pPr>
    </w:p>
    <w:p w:rsidR="00700A58" w:rsidRDefault="00700A58" w:rsidP="00700A58">
      <w:pPr>
        <w:widowControl w:val="0"/>
        <w:numPr>
          <w:ilvl w:val="0"/>
          <w:numId w:val="1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ind w:left="720" w:hanging="360"/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Организация и проведение Конкурса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60"/>
        <w:rPr>
          <w:rFonts w:ascii="Times New Roman Bold" w:hAnsi="Times New Roman Bold"/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sz w:val="24"/>
        </w:rPr>
        <w:t xml:space="preserve"> 3.1 Конкурс проводится  с февраля по сентябрь 2015 года.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sz w:val="24"/>
        </w:rPr>
        <w:t xml:space="preserve"> 3.2. Для участия в Конкурсе участники </w:t>
      </w:r>
      <w:proofErr w:type="gramStart"/>
      <w:r>
        <w:rPr>
          <w:sz w:val="24"/>
        </w:rPr>
        <w:t>предоставляют следующие документы</w:t>
      </w:r>
      <w:proofErr w:type="gramEnd"/>
      <w:r>
        <w:rPr>
          <w:sz w:val="24"/>
        </w:rPr>
        <w:t xml:space="preserve">: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sz w:val="24"/>
        </w:rPr>
        <w:t xml:space="preserve">- Заявку на участие  (Приложение № 1 к Положению),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sz w:val="24"/>
        </w:rPr>
        <w:t xml:space="preserve">- Методическую разработку программы </w:t>
      </w:r>
      <w:proofErr w:type="spellStart"/>
      <w:proofErr w:type="gramStart"/>
      <w:r>
        <w:rPr>
          <w:sz w:val="24"/>
        </w:rPr>
        <w:t>экспресс-обучения</w:t>
      </w:r>
      <w:proofErr w:type="spellEnd"/>
      <w:proofErr w:type="gramEnd"/>
      <w:r>
        <w:rPr>
          <w:sz w:val="24"/>
        </w:rPr>
        <w:t xml:space="preserve">, рассчитанную на работу с детьми и подростками, оказавшимися в сложной жизненной ситуации;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Times New Roman Italic" w:hAnsi="Times New Roman Italic"/>
          <w:sz w:val="24"/>
        </w:rPr>
      </w:pPr>
      <w:r>
        <w:rPr>
          <w:sz w:val="24"/>
        </w:rPr>
        <w:t xml:space="preserve">3.3. </w:t>
      </w:r>
      <w:r>
        <w:rPr>
          <w:rFonts w:ascii="Times New Roman Italic" w:hAnsi="Times New Roman Italic"/>
          <w:sz w:val="24"/>
        </w:rPr>
        <w:t>Методическая разработка, авторами которой являются  студенты высших или средн</w:t>
      </w:r>
      <w:r>
        <w:rPr>
          <w:rFonts w:ascii="Calibri" w:hAnsi="Calibri"/>
          <w:sz w:val="24"/>
        </w:rPr>
        <w:t xml:space="preserve">их </w:t>
      </w:r>
      <w:r>
        <w:rPr>
          <w:rFonts w:ascii="Times New Roman Italic" w:hAnsi="Times New Roman Italic"/>
          <w:sz w:val="24"/>
        </w:rPr>
        <w:t xml:space="preserve">специальных учебных заведений, должна быть заверена подписью преподавателя или методиста учебного заведения.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rFonts w:ascii="Times New Roman Italic" w:hAnsi="Times New Roman Italic"/>
          <w:sz w:val="24"/>
        </w:rPr>
        <w:t xml:space="preserve">3.4. </w:t>
      </w:r>
      <w:r>
        <w:rPr>
          <w:sz w:val="24"/>
        </w:rPr>
        <w:t xml:space="preserve">Приветствуется и дополнительно поощряется предоставление материалов (фото-, видеоматериалы, награды и поощрения), подтверждающие успешный опыт работы Участника Конкурса с детьми и подростками, оказавшимися в сложной жизненной ситуации. 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sz w:val="24"/>
        </w:rPr>
        <w:t xml:space="preserve">Объем материала, предоставляемого для участия в Конкурсе, не ограничен.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sz w:val="24"/>
        </w:rPr>
        <w:t xml:space="preserve">Количество Заявок, подаваемых одним участником, не ограничено.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firstLine="390"/>
        <w:jc w:val="both"/>
        <w:rPr>
          <w:sz w:val="24"/>
        </w:rPr>
      </w:pPr>
      <w:r>
        <w:rPr>
          <w:sz w:val="24"/>
        </w:rPr>
        <w:t xml:space="preserve">Образовательные программы предоставляются для анализа в Оргкомитет конкурса в срок до 15 сентября 2015 года по электронной почте </w:t>
      </w:r>
      <w:hyperlink r:id="rId5" w:history="1">
        <w:r>
          <w:rPr>
            <w:rStyle w:val="Hyperlink"/>
            <w:sz w:val="24"/>
            <w:lang w:val="en-US"/>
          </w:rPr>
          <w:t>glory</w:t>
        </w:r>
        <w:r>
          <w:rPr>
            <w:rStyle w:val="Hyperlink"/>
            <w:sz w:val="24"/>
          </w:rPr>
          <w:t>-</w:t>
        </w:r>
        <w:r>
          <w:rPr>
            <w:rStyle w:val="Hyperlink"/>
            <w:sz w:val="24"/>
            <w:lang w:val="en-US"/>
          </w:rPr>
          <w:t>gallery</w:t>
        </w:r>
        <w:r>
          <w:rPr>
            <w:rStyle w:val="Hyperlink"/>
            <w:sz w:val="24"/>
          </w:rPr>
          <w:t>@</w:t>
        </w:r>
        <w:r>
          <w:rPr>
            <w:rStyle w:val="Hyperlink"/>
            <w:sz w:val="24"/>
            <w:lang w:val="en-US"/>
          </w:rPr>
          <w:t>mail</w:t>
        </w:r>
        <w:r>
          <w:rPr>
            <w:rStyle w:val="Hyperlink"/>
            <w:sz w:val="24"/>
          </w:rPr>
          <w:t>.</w:t>
        </w:r>
        <w:proofErr w:type="spellStart"/>
        <w:r>
          <w:rPr>
            <w:rStyle w:val="Hyperlink"/>
            <w:sz w:val="24"/>
            <w:lang w:val="en-US"/>
          </w:rPr>
          <w:t>ru</w:t>
        </w:r>
        <w:proofErr w:type="spellEnd"/>
      </w:hyperlink>
      <w:r>
        <w:rPr>
          <w:sz w:val="24"/>
        </w:rPr>
        <w:t xml:space="preserve">  или лично по адресу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Гуково, ул. Мира, 44.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sz w:val="24"/>
        </w:rPr>
      </w:pPr>
      <w:r>
        <w:rPr>
          <w:sz w:val="24"/>
        </w:rPr>
        <w:t xml:space="preserve">4.3. </w:t>
      </w:r>
      <w:r>
        <w:rPr>
          <w:sz w:val="24"/>
          <w:u w:val="single"/>
        </w:rPr>
        <w:t xml:space="preserve">Анализ  экспресс -  программ </w:t>
      </w:r>
      <w:r>
        <w:rPr>
          <w:sz w:val="24"/>
        </w:rPr>
        <w:t xml:space="preserve"> проводится по следующим критериям:</w:t>
      </w:r>
    </w:p>
    <w:p w:rsidR="00700A58" w:rsidRDefault="00700A58" w:rsidP="00700A58">
      <w:pPr>
        <w:widowControl w:val="0"/>
        <w:numPr>
          <w:ilvl w:val="0"/>
          <w:numId w:val="3"/>
        </w:numPr>
        <w:tabs>
          <w:tab w:val="clear" w:pos="33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ind w:firstLine="60"/>
        <w:jc w:val="both"/>
        <w:rPr>
          <w:rFonts w:ascii="Lucida Grande" w:hAnsi="Symbol"/>
          <w:sz w:val="24"/>
        </w:rPr>
      </w:pPr>
      <w:r>
        <w:rPr>
          <w:sz w:val="24"/>
        </w:rPr>
        <w:t xml:space="preserve">соответствие программ требованиям к образовательным программам дополнительного образования детей;  </w:t>
      </w:r>
    </w:p>
    <w:p w:rsidR="00700A58" w:rsidRDefault="00700A58" w:rsidP="00700A58">
      <w:pPr>
        <w:widowControl w:val="0"/>
        <w:numPr>
          <w:ilvl w:val="0"/>
          <w:numId w:val="3"/>
        </w:numPr>
        <w:tabs>
          <w:tab w:val="clear" w:pos="33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ind w:firstLine="60"/>
        <w:jc w:val="both"/>
        <w:rPr>
          <w:rFonts w:ascii="Lucida Grande" w:hAnsi="Symbol"/>
          <w:sz w:val="24"/>
        </w:rPr>
      </w:pPr>
      <w:r>
        <w:rPr>
          <w:sz w:val="24"/>
        </w:rPr>
        <w:t xml:space="preserve">адаптация представленных программ для детей си подростков, оказавшихся в сложной жизненной ситуации; </w:t>
      </w:r>
    </w:p>
    <w:p w:rsidR="00700A58" w:rsidRDefault="00700A58" w:rsidP="00700A58">
      <w:pPr>
        <w:widowControl w:val="0"/>
        <w:numPr>
          <w:ilvl w:val="0"/>
          <w:numId w:val="3"/>
        </w:numPr>
        <w:tabs>
          <w:tab w:val="clear" w:pos="33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ind w:firstLine="60"/>
        <w:jc w:val="both"/>
        <w:rPr>
          <w:rFonts w:ascii="Lucida Grande" w:hAnsi="Symbol"/>
          <w:sz w:val="24"/>
        </w:rPr>
      </w:pPr>
      <w:r>
        <w:rPr>
          <w:sz w:val="24"/>
        </w:rPr>
        <w:t>наличие в программах  новизны на уровнях: оригинальной концепции;  содержания; оригинальных педагогических технологий;  инновационных методик организации учебно-воспитательного процесса;</w:t>
      </w:r>
    </w:p>
    <w:p w:rsidR="00700A58" w:rsidRDefault="00700A58" w:rsidP="00700A58">
      <w:pPr>
        <w:widowControl w:val="0"/>
        <w:numPr>
          <w:ilvl w:val="0"/>
          <w:numId w:val="3"/>
        </w:numPr>
        <w:tabs>
          <w:tab w:val="clear" w:pos="33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ind w:firstLine="60"/>
        <w:jc w:val="both"/>
        <w:rPr>
          <w:rFonts w:ascii="Lucida Grande" w:hAnsi="Symbol"/>
          <w:sz w:val="24"/>
        </w:rPr>
      </w:pPr>
      <w:r>
        <w:rPr>
          <w:sz w:val="24"/>
        </w:rPr>
        <w:t xml:space="preserve">наличие опыта реализации заявленных программ; </w:t>
      </w:r>
    </w:p>
    <w:p w:rsidR="00700A58" w:rsidRDefault="00700A58" w:rsidP="00700A58">
      <w:pPr>
        <w:widowControl w:val="0"/>
        <w:numPr>
          <w:ilvl w:val="0"/>
          <w:numId w:val="3"/>
        </w:numPr>
        <w:tabs>
          <w:tab w:val="clear" w:pos="33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ind w:firstLine="60"/>
        <w:jc w:val="both"/>
        <w:rPr>
          <w:rFonts w:ascii="Lucida Grande" w:hAnsi="Symbol"/>
          <w:sz w:val="24"/>
        </w:rPr>
      </w:pPr>
      <w:r>
        <w:rPr>
          <w:sz w:val="24"/>
        </w:rPr>
        <w:t xml:space="preserve">наличие волонтеров, готовых оказывать помощь в реализации образовательной программы. </w:t>
      </w:r>
    </w:p>
    <w:p w:rsidR="00700A58" w:rsidRDefault="00700A58" w:rsidP="00700A58">
      <w:pPr>
        <w:widowControl w:val="0"/>
        <w:numPr>
          <w:ilvl w:val="0"/>
          <w:numId w:val="3"/>
        </w:numPr>
        <w:tabs>
          <w:tab w:val="clear" w:pos="33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ind w:firstLine="60"/>
        <w:jc w:val="both"/>
        <w:rPr>
          <w:rFonts w:ascii="Lucida Grande" w:hAnsi="Symbol"/>
          <w:sz w:val="24"/>
        </w:rPr>
      </w:pPr>
      <w:r>
        <w:rPr>
          <w:sz w:val="24"/>
        </w:rPr>
        <w:t xml:space="preserve">практическая направленность авторской программы, возможность дальнейшего самостоятельного выполнения заданий программы; </w:t>
      </w:r>
    </w:p>
    <w:p w:rsidR="00700A58" w:rsidRDefault="00700A58" w:rsidP="00700A58">
      <w:pPr>
        <w:widowControl w:val="0"/>
        <w:numPr>
          <w:ilvl w:val="0"/>
          <w:numId w:val="3"/>
        </w:numPr>
        <w:tabs>
          <w:tab w:val="clear" w:pos="33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ind w:left="360"/>
        <w:jc w:val="both"/>
        <w:rPr>
          <w:rFonts w:ascii="Lucida Grande" w:hAnsi="Symbol"/>
          <w:sz w:val="24"/>
          <w:u w:val="single"/>
        </w:rPr>
      </w:pPr>
      <w:r>
        <w:rPr>
          <w:sz w:val="24"/>
        </w:rPr>
        <w:t xml:space="preserve">возможность использования полученных навыков в дальнейшей занятости детей; </w:t>
      </w:r>
    </w:p>
    <w:p w:rsidR="00700A58" w:rsidRDefault="00700A58" w:rsidP="00700A58">
      <w:pPr>
        <w:widowControl w:val="0"/>
        <w:numPr>
          <w:ilvl w:val="0"/>
          <w:numId w:val="3"/>
        </w:numPr>
        <w:tabs>
          <w:tab w:val="clear" w:pos="33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ind w:left="360"/>
        <w:jc w:val="both"/>
        <w:rPr>
          <w:rFonts w:ascii="Lucida Grande" w:hAnsi="Symbol"/>
          <w:sz w:val="24"/>
          <w:u w:val="single"/>
        </w:rPr>
      </w:pPr>
      <w:r>
        <w:rPr>
          <w:sz w:val="24"/>
        </w:rPr>
        <w:t xml:space="preserve">возможность тиражирования опыта.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20" w:hanging="360"/>
        <w:jc w:val="center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20" w:hanging="360"/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5. Экспертиза авторских образовательных программ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20" w:hanging="360"/>
        <w:jc w:val="center"/>
        <w:rPr>
          <w:rFonts w:ascii="Times New Roman Bold" w:hAnsi="Times New Roman Bold"/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20" w:hanging="360"/>
        <w:jc w:val="both"/>
        <w:rPr>
          <w:sz w:val="24"/>
          <w:u w:val="single"/>
        </w:rPr>
      </w:pPr>
      <w:r>
        <w:rPr>
          <w:sz w:val="24"/>
        </w:rPr>
        <w:t>5.1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ля объективной оценки авторских программ, представленных на Конкурс, создаётся  Жюри Конкурса, которое:</w:t>
      </w:r>
    </w:p>
    <w:p w:rsidR="00700A58" w:rsidRDefault="00700A58" w:rsidP="00700A58">
      <w:pPr>
        <w:widowControl w:val="0"/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ind w:left="720" w:hanging="360"/>
        <w:jc w:val="both"/>
        <w:rPr>
          <w:rFonts w:ascii="Times New Roman Italic" w:hAnsi="Times New Roman Italic"/>
          <w:sz w:val="24"/>
        </w:rPr>
      </w:pPr>
      <w:r>
        <w:rPr>
          <w:sz w:val="24"/>
        </w:rPr>
        <w:t>проводит профессиональную экспертизу авторских программ;</w:t>
      </w:r>
      <w:r>
        <w:rPr>
          <w:rFonts w:ascii="Times New Roman Italic" w:hAnsi="Times New Roman Italic"/>
          <w:sz w:val="24"/>
        </w:rPr>
        <w:t xml:space="preserve"> </w:t>
      </w:r>
    </w:p>
    <w:p w:rsidR="00700A58" w:rsidRDefault="00700A58" w:rsidP="00700A58">
      <w:pPr>
        <w:widowControl w:val="0"/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uppressAutoHyphens/>
        <w:ind w:left="720" w:hanging="360"/>
        <w:jc w:val="both"/>
        <w:rPr>
          <w:rFonts w:ascii="Lucida Grande" w:hAnsi="Symbol"/>
          <w:sz w:val="24"/>
        </w:rPr>
      </w:pPr>
      <w:r>
        <w:rPr>
          <w:sz w:val="24"/>
        </w:rPr>
        <w:t xml:space="preserve"> определяет лучшие авторские  программы.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sz w:val="24"/>
        </w:rPr>
        <w:t xml:space="preserve">    5.2 Жюри Конкурса  формируется из числа педагогических, социальных, медицинских работников, победителей профессиональных конкурсов педагогических достижений, иных  профессиональных конкурсов, представителей методических служб.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24"/>
        </w:rPr>
      </w:pPr>
      <w:r>
        <w:rPr>
          <w:sz w:val="24"/>
        </w:rPr>
        <w:t xml:space="preserve"> 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5"/>
        <w:jc w:val="center"/>
        <w:rPr>
          <w:rFonts w:ascii="Times New Roman Bold" w:hAnsi="Times New Roman Bold"/>
          <w:sz w:val="24"/>
        </w:rPr>
      </w:pPr>
      <w:r>
        <w:rPr>
          <w:sz w:val="24"/>
        </w:rPr>
        <w:t>6.</w:t>
      </w:r>
      <w:r>
        <w:rPr>
          <w:rFonts w:ascii="Times New Roman Italic" w:hAnsi="Times New Roman Italic"/>
          <w:sz w:val="24"/>
        </w:rPr>
        <w:t xml:space="preserve"> </w:t>
      </w:r>
      <w:r>
        <w:rPr>
          <w:rFonts w:ascii="Times New Roman Bold" w:hAnsi="Times New Roman Bold"/>
          <w:sz w:val="24"/>
        </w:rPr>
        <w:t>Подведение итогов Конкурса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5"/>
        <w:jc w:val="center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5" w:firstLine="330"/>
        <w:jc w:val="both"/>
        <w:rPr>
          <w:sz w:val="24"/>
        </w:rPr>
      </w:pPr>
      <w:r>
        <w:rPr>
          <w:sz w:val="24"/>
        </w:rPr>
        <w:t xml:space="preserve">6.1 Победителями  Конкурса являются участники Конкурса, чьи авторские программы по решению Жюри Конкурса  набрали максимальное количество баллов.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5" w:firstLine="330"/>
        <w:jc w:val="both"/>
        <w:rPr>
          <w:sz w:val="24"/>
        </w:rPr>
      </w:pPr>
      <w:r>
        <w:rPr>
          <w:sz w:val="24"/>
        </w:rPr>
        <w:lastRenderedPageBreak/>
        <w:t xml:space="preserve">6.2 Победители Конкурса награждаются дипломами и денежными призами. Общий призовой фонд 120 000 рублей.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right"/>
        <w:rPr>
          <w:rFonts w:ascii="Times New Roman Bold Italic" w:hAnsi="Times New Roman Bold Italic"/>
          <w:sz w:val="24"/>
        </w:rPr>
      </w:pPr>
      <w:r>
        <w:rPr>
          <w:rFonts w:ascii="Times New Roman Bold Italic" w:hAnsi="Times New Roman Bold Italic"/>
          <w:sz w:val="24"/>
        </w:rPr>
        <w:t xml:space="preserve">Приложение №1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right"/>
        <w:rPr>
          <w:rFonts w:ascii="Times New Roman Bold Italic" w:hAnsi="Times New Roman Bold Italic"/>
          <w:sz w:val="24"/>
        </w:rPr>
      </w:pPr>
      <w:r>
        <w:rPr>
          <w:rFonts w:ascii="Times New Roman Bold Italic" w:hAnsi="Times New Roman Bold Italic"/>
          <w:sz w:val="24"/>
        </w:rPr>
        <w:t xml:space="preserve">к Положению о конкурсе авторских программ </w:t>
      </w:r>
      <w:proofErr w:type="spellStart"/>
      <w:proofErr w:type="gramStart"/>
      <w:r>
        <w:rPr>
          <w:rFonts w:ascii="Times New Roman Bold Italic" w:hAnsi="Times New Roman Bold Italic"/>
          <w:sz w:val="24"/>
        </w:rPr>
        <w:t>экспресс-обучения</w:t>
      </w:r>
      <w:proofErr w:type="spellEnd"/>
      <w:proofErr w:type="gramEnd"/>
      <w:r>
        <w:rPr>
          <w:rFonts w:ascii="Times New Roman Bold Italic" w:hAnsi="Times New Roman Bold Italic"/>
          <w:sz w:val="24"/>
        </w:rPr>
        <w:t xml:space="preserve">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right"/>
        <w:rPr>
          <w:rFonts w:ascii="Times New Roman Bold Italic" w:hAnsi="Times New Roman Bold Italic"/>
          <w:sz w:val="24"/>
        </w:rPr>
      </w:pPr>
      <w:r>
        <w:rPr>
          <w:rFonts w:ascii="Times New Roman Bold Italic" w:hAnsi="Times New Roman Bold Italic"/>
          <w:sz w:val="24"/>
        </w:rPr>
        <w:t xml:space="preserve">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Times New Roman Bold" w:hAnsi="Times New Roman Bold"/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Заявка</w:t>
      </w:r>
    </w:p>
    <w:p w:rsidR="00700A58" w:rsidRDefault="00700A58" w:rsidP="00700A58">
      <w:pPr>
        <w:tabs>
          <w:tab w:val="left" w:pos="0"/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на участие в  конкурсе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программ </w:t>
      </w:r>
      <w:proofErr w:type="spellStart"/>
      <w:proofErr w:type="gramStart"/>
      <w:r>
        <w:rPr>
          <w:rFonts w:ascii="Times New Roman Bold" w:hAnsi="Times New Roman Bold"/>
          <w:sz w:val="24"/>
        </w:rPr>
        <w:t>экспресс-обучения</w:t>
      </w:r>
      <w:proofErr w:type="spellEnd"/>
      <w:proofErr w:type="gramEnd"/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в рамках проекта  «Мир равных возможностей»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60" w:lineRule="auto"/>
        <w:jc w:val="center"/>
        <w:rPr>
          <w:rFonts w:ascii="Times New Roman Bold" w:hAnsi="Times New Roman Bold"/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sz w:val="24"/>
        </w:rPr>
      </w:pPr>
      <w:r>
        <w:rPr>
          <w:sz w:val="24"/>
        </w:rPr>
        <w:t>Муниципальное образование (город, район) _________________________________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4395"/>
        <w:gridCol w:w="6058"/>
      </w:tblGrid>
      <w:tr w:rsidR="00700A58" w:rsidTr="004A7D8D">
        <w:trPr>
          <w:cantSplit/>
          <w:trHeight w:val="35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4"/>
              </w:rPr>
            </w:pPr>
            <w:r>
              <w:rPr>
                <w:sz w:val="24"/>
              </w:rPr>
              <w:t xml:space="preserve">1.Наименование  программы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</w:pPr>
          </w:p>
        </w:tc>
      </w:tr>
      <w:tr w:rsidR="00700A58" w:rsidTr="004A7D8D">
        <w:trPr>
          <w:cantSplit/>
          <w:trHeight w:val="148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4"/>
              </w:rPr>
            </w:pPr>
            <w:r>
              <w:rPr>
                <w:sz w:val="24"/>
              </w:rPr>
              <w:t>2. Категори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 xml:space="preserve">и) детей на работу с которыми рассчитана программы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700A58">
            <w:pPr>
              <w:widowControl w:val="0"/>
              <w:numPr>
                <w:ilvl w:val="0"/>
                <w:numId w:val="4"/>
              </w:numPr>
              <w:tabs>
                <w:tab w:val="clear" w:pos="348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uppressAutoHyphens/>
              <w:ind w:left="720" w:hanging="360"/>
              <w:jc w:val="both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 xml:space="preserve">Дети с ограниченными возможностями здоровья </w:t>
            </w:r>
          </w:p>
          <w:p w:rsidR="00700A58" w:rsidRDefault="00700A58" w:rsidP="00700A58">
            <w:pPr>
              <w:widowControl w:val="0"/>
              <w:numPr>
                <w:ilvl w:val="0"/>
                <w:numId w:val="4"/>
              </w:numPr>
              <w:tabs>
                <w:tab w:val="clear" w:pos="348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uppressAutoHyphens/>
              <w:ind w:left="720" w:hanging="360"/>
              <w:jc w:val="both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Дети беженцев из Украины</w:t>
            </w:r>
          </w:p>
          <w:p w:rsidR="00700A58" w:rsidRDefault="00700A58" w:rsidP="00700A58">
            <w:pPr>
              <w:widowControl w:val="0"/>
              <w:numPr>
                <w:ilvl w:val="0"/>
                <w:numId w:val="4"/>
              </w:numPr>
              <w:tabs>
                <w:tab w:val="clear" w:pos="348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uppressAutoHyphens/>
              <w:ind w:left="720" w:hanging="360"/>
              <w:jc w:val="both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 xml:space="preserve">Дети с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z w:val="24"/>
              </w:rPr>
              <w:t xml:space="preserve"> поведением </w:t>
            </w:r>
          </w:p>
          <w:p w:rsidR="00700A58" w:rsidRDefault="00700A58" w:rsidP="00700A58">
            <w:pPr>
              <w:widowControl w:val="0"/>
              <w:numPr>
                <w:ilvl w:val="0"/>
                <w:numId w:val="4"/>
              </w:numPr>
              <w:tabs>
                <w:tab w:val="clear" w:pos="348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uppressAutoHyphens/>
              <w:ind w:left="720" w:hanging="360"/>
              <w:jc w:val="both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Иная категория (указать)________________</w:t>
            </w:r>
          </w:p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720"/>
              <w:jc w:val="both"/>
            </w:pPr>
          </w:p>
        </w:tc>
      </w:tr>
      <w:tr w:rsidR="00700A58" w:rsidTr="004A7D8D">
        <w:trPr>
          <w:cantSplit/>
          <w:trHeight w:val="238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4"/>
              </w:rPr>
            </w:pPr>
            <w:r>
              <w:rPr>
                <w:sz w:val="24"/>
              </w:rPr>
              <w:t xml:space="preserve">3. Конкурсное направление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700A58">
            <w:pPr>
              <w:widowControl w:val="0"/>
              <w:numPr>
                <w:ilvl w:val="0"/>
                <w:numId w:val="5"/>
              </w:numPr>
              <w:tabs>
                <w:tab w:val="clear" w:pos="348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uppressAutoHyphens/>
              <w:ind w:left="720" w:hanging="360"/>
              <w:jc w:val="both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спортивная подготовка;</w:t>
            </w:r>
          </w:p>
          <w:p w:rsidR="00700A58" w:rsidRDefault="00700A58" w:rsidP="00700A58">
            <w:pPr>
              <w:widowControl w:val="0"/>
              <w:numPr>
                <w:ilvl w:val="0"/>
                <w:numId w:val="5"/>
              </w:numPr>
              <w:tabs>
                <w:tab w:val="clear" w:pos="348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uppressAutoHyphens/>
              <w:ind w:left="720" w:hanging="360"/>
              <w:jc w:val="both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 xml:space="preserve">вокальная подготовка; </w:t>
            </w:r>
          </w:p>
          <w:p w:rsidR="00700A58" w:rsidRDefault="00700A58" w:rsidP="00700A58">
            <w:pPr>
              <w:widowControl w:val="0"/>
              <w:numPr>
                <w:ilvl w:val="0"/>
                <w:numId w:val="5"/>
              </w:numPr>
              <w:tabs>
                <w:tab w:val="clear" w:pos="348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uppressAutoHyphens/>
              <w:ind w:left="720" w:hanging="360"/>
              <w:jc w:val="both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 xml:space="preserve">хореографическая подготовка; </w:t>
            </w:r>
          </w:p>
          <w:p w:rsidR="00700A58" w:rsidRDefault="00700A58" w:rsidP="00700A58">
            <w:pPr>
              <w:widowControl w:val="0"/>
              <w:numPr>
                <w:ilvl w:val="0"/>
                <w:numId w:val="5"/>
              </w:numPr>
              <w:tabs>
                <w:tab w:val="clear" w:pos="348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uppressAutoHyphens/>
              <w:ind w:left="720" w:hanging="360"/>
              <w:jc w:val="both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театральное мастерство;</w:t>
            </w:r>
          </w:p>
          <w:p w:rsidR="00700A58" w:rsidRDefault="00700A58" w:rsidP="00700A58">
            <w:pPr>
              <w:widowControl w:val="0"/>
              <w:numPr>
                <w:ilvl w:val="0"/>
                <w:numId w:val="5"/>
              </w:numPr>
              <w:tabs>
                <w:tab w:val="clear" w:pos="348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uppressAutoHyphens/>
              <w:ind w:left="720" w:hanging="360"/>
              <w:jc w:val="both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краеведение;</w:t>
            </w:r>
          </w:p>
          <w:p w:rsidR="00700A58" w:rsidRDefault="00700A58" w:rsidP="00700A58">
            <w:pPr>
              <w:widowControl w:val="0"/>
              <w:numPr>
                <w:ilvl w:val="0"/>
                <w:numId w:val="5"/>
              </w:numPr>
              <w:tabs>
                <w:tab w:val="clear" w:pos="348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uppressAutoHyphens/>
              <w:ind w:left="720" w:hanging="360"/>
              <w:jc w:val="both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 xml:space="preserve">изобразительное искусство; </w:t>
            </w:r>
          </w:p>
          <w:p w:rsidR="00700A58" w:rsidRDefault="00700A58" w:rsidP="00700A58">
            <w:pPr>
              <w:widowControl w:val="0"/>
              <w:numPr>
                <w:ilvl w:val="0"/>
                <w:numId w:val="5"/>
              </w:numPr>
              <w:tabs>
                <w:tab w:val="clear" w:pos="348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uppressAutoHyphens/>
              <w:ind w:left="720" w:hanging="360"/>
              <w:jc w:val="both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 xml:space="preserve">рукоделие; </w:t>
            </w:r>
          </w:p>
          <w:p w:rsidR="00700A58" w:rsidRDefault="00700A58" w:rsidP="00700A58">
            <w:pPr>
              <w:widowControl w:val="0"/>
              <w:numPr>
                <w:ilvl w:val="0"/>
                <w:numId w:val="5"/>
              </w:numPr>
              <w:tabs>
                <w:tab w:val="clear" w:pos="348"/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uppressAutoHyphens/>
              <w:ind w:left="720" w:hanging="360"/>
              <w:jc w:val="both"/>
              <w:rPr>
                <w:sz w:val="24"/>
              </w:rPr>
            </w:pPr>
            <w:r>
              <w:rPr>
                <w:sz w:val="24"/>
              </w:rPr>
              <w:t>психология и коррекционная педагогика</w:t>
            </w:r>
          </w:p>
        </w:tc>
      </w:tr>
      <w:tr w:rsidR="00700A58" w:rsidTr="004A7D8D">
        <w:trPr>
          <w:cantSplit/>
          <w:trHeight w:val="58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sz w:val="24"/>
              </w:rPr>
            </w:pPr>
            <w:r>
              <w:rPr>
                <w:sz w:val="24"/>
              </w:rPr>
              <w:t>4. Срок реализации программы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</w:p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</w:pPr>
          </w:p>
        </w:tc>
      </w:tr>
      <w:tr w:rsidR="00700A58" w:rsidTr="004A7D8D">
        <w:trPr>
          <w:cantSplit/>
          <w:trHeight w:val="58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 Фамилия, имя, отчество автора образовательной программы (полностью)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</w:pPr>
          </w:p>
        </w:tc>
      </w:tr>
      <w:tr w:rsidR="00700A58" w:rsidTr="004A7D8D">
        <w:trPr>
          <w:cantSplit/>
          <w:trHeight w:val="58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6. Год рождения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</w:p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</w:pPr>
          </w:p>
        </w:tc>
      </w:tr>
      <w:tr w:rsidR="00700A58" w:rsidTr="004A7D8D">
        <w:trPr>
          <w:cantSplit/>
          <w:trHeight w:val="58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7. Образование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</w:p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</w:pPr>
          </w:p>
        </w:tc>
      </w:tr>
      <w:tr w:rsidR="00700A58" w:rsidTr="004A7D8D">
        <w:trPr>
          <w:cantSplit/>
          <w:trHeight w:val="88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8. Место работы (наименование образовательной организации в соответствии с Уставом)/ учебы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</w:p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</w:pPr>
          </w:p>
        </w:tc>
      </w:tr>
      <w:tr w:rsidR="00700A58" w:rsidTr="004A7D8D">
        <w:trPr>
          <w:cantSplit/>
          <w:trHeight w:val="58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 Должность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</w:p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</w:pPr>
          </w:p>
        </w:tc>
      </w:tr>
      <w:tr w:rsidR="00700A58" w:rsidTr="004A7D8D">
        <w:trPr>
          <w:cantSplit/>
          <w:trHeight w:val="88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10. Адрес, телефон, </w:t>
            </w: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образовательного учреждения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</w:p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</w:p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</w:pPr>
          </w:p>
        </w:tc>
      </w:tr>
      <w:tr w:rsidR="00700A58" w:rsidTr="004A7D8D">
        <w:trPr>
          <w:cantSplit/>
          <w:trHeight w:val="88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11. Адрес, телефон, </w:t>
            </w:r>
            <w:proofErr w:type="gram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</w:rPr>
              <w:t xml:space="preserve"> автора образовательной программы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</w:p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</w:p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</w:pPr>
          </w:p>
        </w:tc>
      </w:tr>
      <w:tr w:rsidR="00700A58" w:rsidTr="004A7D8D">
        <w:trPr>
          <w:cantSplit/>
          <w:trHeight w:val="118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12. Суть программы (кратко) </w:t>
            </w:r>
          </w:p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</w:p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</w:p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</w:p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</w:pPr>
          </w:p>
        </w:tc>
      </w:tr>
      <w:tr w:rsidR="00700A58" w:rsidTr="004A7D8D">
        <w:trPr>
          <w:cantSplit/>
          <w:trHeight w:val="88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12. Основные практические навыки, которыми овладеют учащиеся в ходе реализации программы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</w:pPr>
          </w:p>
        </w:tc>
      </w:tr>
      <w:tr w:rsidR="00700A58" w:rsidTr="004A7D8D">
        <w:trPr>
          <w:cantSplit/>
          <w:trHeight w:val="58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13. Возможность для самостоятельного  использования полученных навыков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</w:pPr>
          </w:p>
        </w:tc>
      </w:tr>
      <w:tr w:rsidR="00700A58" w:rsidTr="004A7D8D">
        <w:trPr>
          <w:cantSplit/>
          <w:trHeight w:val="88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14 Опыт автора в реализации программ для детей и </w:t>
            </w:r>
            <w:proofErr w:type="gramStart"/>
            <w:r>
              <w:rPr>
                <w:sz w:val="24"/>
              </w:rPr>
              <w:t>подростков</w:t>
            </w:r>
            <w:proofErr w:type="gramEnd"/>
            <w:r>
              <w:rPr>
                <w:sz w:val="24"/>
              </w:rPr>
              <w:t xml:space="preserve"> находящихся в сложной жизненной ситуации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sz w:val="24"/>
              </w:rPr>
            </w:pPr>
          </w:p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</w:pPr>
          </w:p>
        </w:tc>
      </w:tr>
      <w:tr w:rsidR="00700A58" w:rsidTr="004A7D8D">
        <w:trPr>
          <w:cantSplit/>
          <w:trHeight w:val="2680"/>
          <w:jc w:val="center"/>
        </w:trPr>
        <w:tc>
          <w:tcPr>
            <w:tcW w:w="10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A58" w:rsidRDefault="00700A58" w:rsidP="004A7D8D">
            <w:pPr>
              <w:pStyle w:val="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860"/>
              </w:tabs>
            </w:pPr>
            <w:r>
              <w:t>Я,  _________________________________________________________</w:t>
            </w:r>
          </w:p>
          <w:p w:rsidR="00700A58" w:rsidRDefault="00700A58" w:rsidP="004A7D8D">
            <w:pPr>
              <w:pStyle w:val="4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48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с учетом требований Федерального закона от 27.07.2006  № 152 ФЗ «О персональных данных» даю свое согласие на обработку моих персональных данных, содержащихся в настоящей заявке, уполномоченному органу в объеме: фамилия, имя, отчество, место и дата рождения, полное наименование места работы, должность на основной работе с указанием всех подразделений места работы, статус, место проживания, </w:t>
            </w:r>
            <w:proofErr w:type="spellStart"/>
            <w:r>
              <w:rPr>
                <w:lang w:val="ru-RU"/>
              </w:rPr>
              <w:t>e-mail</w:t>
            </w:r>
            <w:proofErr w:type="spellEnd"/>
            <w:r>
              <w:rPr>
                <w:lang w:val="ru-RU"/>
              </w:rPr>
              <w:t>, телефон (с кодом города) для совершения действий</w:t>
            </w:r>
            <w:proofErr w:type="gramEnd"/>
            <w:r>
              <w:rPr>
                <w:lang w:val="ru-RU"/>
              </w:rPr>
              <w:t xml:space="preserve"> в отношении персональных данных.  Настоящее согласие действует со дня его подписания до дня отзыва в письменной форме, или 2 года с момента подписания согласия.</w:t>
            </w:r>
          </w:p>
          <w:p w:rsidR="00700A58" w:rsidRDefault="00700A58" w:rsidP="004A7D8D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</w:pPr>
          </w:p>
        </w:tc>
      </w:tr>
    </w:tbl>
    <w:p w:rsidR="00700A58" w:rsidRDefault="00700A58" w:rsidP="00700A5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</w:p>
    <w:p w:rsidR="00700A58" w:rsidRDefault="00700A58" w:rsidP="00700A58">
      <w:pPr>
        <w:tabs>
          <w:tab w:val="left" w:pos="669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sz w:val="24"/>
        </w:rPr>
      </w:pPr>
      <w:r>
        <w:rPr>
          <w:sz w:val="24"/>
        </w:rPr>
        <w:t xml:space="preserve">«___» ____________ 2015 </w:t>
      </w:r>
      <w:r>
        <w:rPr>
          <w:sz w:val="24"/>
        </w:rPr>
        <w:tab/>
        <w:t xml:space="preserve">________(подпись) </w:t>
      </w:r>
    </w:p>
    <w:p w:rsidR="00700A58" w:rsidRDefault="00700A58" w:rsidP="00700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eastAsia="Times New Roman"/>
          <w:color w:val="auto"/>
          <w:lang w:val="ru-RU" w:eastAsia="ru-RU"/>
        </w:rPr>
      </w:pPr>
    </w:p>
    <w:p w:rsidR="00404DFC" w:rsidRDefault="00700A58"/>
    <w:sectPr w:rsidR="00404DFC" w:rsidSect="005C0FB0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51" w:right="425" w:bottom="425" w:left="822" w:header="147" w:footer="14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36" w:rsidRDefault="00700A58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ascii="Times New Roman" w:eastAsia="Times New Roman" w:hAnsi="Times New Roman"/>
        <w:color w:val="auto"/>
        <w:sz w:val="20"/>
        <w:lang w:val="ru-RU" w:eastAsia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36" w:rsidRDefault="00700A58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ascii="Times New Roman" w:eastAsia="Times New Roman" w:hAnsi="Times New Roman"/>
        <w:color w:val="auto"/>
        <w:sz w:val="20"/>
        <w:lang w:val="ru-RU" w:eastAsia="ru-RU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36" w:rsidRDefault="00700A58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ascii="Times New Roman" w:eastAsia="Times New Roman" w:hAnsi="Times New Roman"/>
        <w:color w:val="auto"/>
        <w:sz w:val="20"/>
        <w:lang w:val="ru-RU"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36" w:rsidRDefault="00700A58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ascii="Times New Roman" w:eastAsia="Times New Roman" w:hAnsi="Times New Roman"/>
        <w:color w:val="auto"/>
        <w:sz w:val="20"/>
        <w:lang w:val="ru-RU"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330"/>
        </w:tabs>
        <w:ind w:left="33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-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-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-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-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-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-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-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</w:abstractNum>
  <w:abstractNum w:abstractNumId="3">
    <w:nsid w:val="00000007"/>
    <w:multiLevelType w:val="multilevel"/>
    <w:tmpl w:val="894EE879"/>
    <w:lvl w:ilvl="0">
      <w:start w:val="1"/>
      <w:numFmt w:val="bullet"/>
      <w:lvlText w:val="o"/>
      <w:lvlJc w:val="left"/>
      <w:pPr>
        <w:tabs>
          <w:tab w:val="num" w:pos="348"/>
        </w:tabs>
        <w:ind w:left="348" w:firstLine="3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8"/>
    <w:multiLevelType w:val="multilevel"/>
    <w:tmpl w:val="894EE87A"/>
    <w:lvl w:ilvl="0">
      <w:start w:val="1"/>
      <w:numFmt w:val="bullet"/>
      <w:lvlText w:val="o"/>
      <w:lvlJc w:val="left"/>
      <w:pPr>
        <w:tabs>
          <w:tab w:val="num" w:pos="348"/>
        </w:tabs>
        <w:ind w:left="348" w:firstLine="3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58"/>
    <w:rsid w:val="004F4AEF"/>
    <w:rsid w:val="00700A58"/>
    <w:rsid w:val="007772B7"/>
    <w:rsid w:val="00A8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5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700A58"/>
    <w:rPr>
      <w:rFonts w:ascii="Calibri" w:eastAsia="ヒラギノ角ゴ Pro W3" w:hAnsi="Calibri" w:cs="Times New Roman"/>
      <w:color w:val="000000"/>
      <w:szCs w:val="20"/>
      <w:lang w:eastAsia="ru-RU"/>
    </w:rPr>
  </w:style>
  <w:style w:type="character" w:customStyle="1" w:styleId="Hyperlink">
    <w:name w:val="Hyperlink"/>
    <w:rsid w:val="00700A58"/>
    <w:rPr>
      <w:color w:val="0000FF"/>
      <w:sz w:val="22"/>
      <w:u w:val="single"/>
    </w:rPr>
  </w:style>
  <w:style w:type="paragraph" w:customStyle="1" w:styleId="1">
    <w:name w:val="Обычный1"/>
    <w:rsid w:val="00700A5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4">
    <w:name w:val="Обычный4"/>
    <w:rsid w:val="00700A5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3">
    <w:name w:val="Обычный3"/>
    <w:rsid w:val="00700A5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glory-gallery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6938</Characters>
  <Application>Microsoft Office Word</Application>
  <DocSecurity>0</DocSecurity>
  <Lines>57</Lines>
  <Paragraphs>16</Paragraphs>
  <ScaleCrop>false</ScaleCrop>
  <Company>Microsoft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ilina.e</dc:creator>
  <cp:lastModifiedBy>ilina.e</cp:lastModifiedBy>
  <cp:revision>1</cp:revision>
  <dcterms:created xsi:type="dcterms:W3CDTF">2015-04-06T11:43:00Z</dcterms:created>
  <dcterms:modified xsi:type="dcterms:W3CDTF">2015-04-06T11:44:00Z</dcterms:modified>
</cp:coreProperties>
</file>